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B2E3" w14:textId="298D59E9" w:rsidR="00766D65" w:rsidRDefault="00766D65" w:rsidP="00766D65">
      <w:pPr>
        <w:pStyle w:val="1"/>
      </w:pPr>
      <w:r>
        <w:rPr>
          <w:rFonts w:hint="eastAsia"/>
        </w:rPr>
        <w:t>第</w:t>
      </w:r>
      <w:r w:rsidR="00565921">
        <w:rPr>
          <w:rFonts w:hint="eastAsia"/>
        </w:rPr>
        <w:t xml:space="preserve"> </w:t>
      </w:r>
      <w:r>
        <w:rPr>
          <w:rFonts w:hint="eastAsia"/>
        </w:rPr>
        <w:t>1</w:t>
      </w:r>
      <w:r w:rsidR="00565921">
        <w:t xml:space="preserve"> </w:t>
      </w:r>
      <w:r>
        <w:rPr>
          <w:rFonts w:hint="eastAsia"/>
        </w:rPr>
        <w:t>章</w:t>
      </w:r>
      <w:r w:rsidR="00565921">
        <w:rPr>
          <w:rFonts w:hint="eastAsia"/>
        </w:rPr>
        <w:t xml:space="preserve"> </w:t>
      </w:r>
      <w:r w:rsidR="00565921">
        <w:t xml:space="preserve"> </w:t>
      </w:r>
      <w:r>
        <w:rPr>
          <w:rFonts w:hint="eastAsia"/>
        </w:rPr>
        <w:t>力学的发展</w:t>
      </w:r>
    </w:p>
    <w:p w14:paraId="12320993" w14:textId="5C441A9F" w:rsidR="005A5F08" w:rsidRDefault="005A5F08" w:rsidP="005A5F08">
      <w:pPr>
        <w:pStyle w:val="2"/>
      </w:pPr>
      <w:r>
        <w:rPr>
          <w:rFonts w:hint="eastAsia"/>
        </w:rPr>
        <w:t>1.9</w:t>
      </w:r>
      <w:r>
        <w:t xml:space="preserve"> </w:t>
      </w:r>
      <w:r>
        <w:rPr>
          <w:rFonts w:hint="eastAsia"/>
        </w:rPr>
        <w:t>牛顿的绝对时空观和马赫的批判</w:t>
      </w:r>
    </w:p>
    <w:p w14:paraId="79F4229E" w14:textId="77777777" w:rsidR="0053706E" w:rsidRDefault="005A5F08" w:rsidP="0053706E">
      <w:pPr>
        <w:ind w:firstLine="420"/>
      </w:pPr>
      <w:r>
        <w:rPr>
          <w:rFonts w:hint="eastAsia"/>
        </w:rPr>
        <w:t>牛顿在《自然哲学之数学原理》一开头，就以极其精练的语言提出一系列定义，为后面的运用奠定了逻辑基础，其中有：“物质的量”、“运动的量”、“物质固有的力”（按：即惯性）、“外加的力”等等。接着，又以公理的形式提出了三大运动定律，即惯性定律、运动定律和作用反作用定律。正如前几节所述，牛顿这些概念和定律高度概括了前人的工作。</w:t>
      </w:r>
    </w:p>
    <w:p w14:paraId="227CCB9C" w14:textId="77777777" w:rsidR="0053706E" w:rsidRDefault="005A5F08" w:rsidP="0053706E">
      <w:pPr>
        <w:ind w:firstLine="420"/>
      </w:pPr>
      <w:r>
        <w:rPr>
          <w:rFonts w:hint="eastAsia"/>
        </w:rPr>
        <w:t>紧接着三个定律之后，牛顿提出了</w:t>
      </w:r>
      <w:r w:rsidR="0053706E">
        <w:rPr>
          <w:rFonts w:hint="eastAsia"/>
        </w:rPr>
        <w:t xml:space="preserve"> </w:t>
      </w:r>
      <w:r>
        <w:rPr>
          <w:rFonts w:hint="eastAsia"/>
        </w:rPr>
        <w:t>6</w:t>
      </w:r>
      <w:r w:rsidR="0053706E">
        <w:t xml:space="preserve"> </w:t>
      </w:r>
      <w:r>
        <w:rPr>
          <w:rFonts w:hint="eastAsia"/>
        </w:rPr>
        <w:t>个推论。推论</w:t>
      </w:r>
      <w:r w:rsidR="0053706E">
        <w:rPr>
          <w:rFonts w:hint="eastAsia"/>
        </w:rPr>
        <w:t xml:space="preserve"> </w:t>
      </w:r>
      <w:r w:rsidR="0053706E">
        <w:t xml:space="preserve">1 </w:t>
      </w:r>
      <w:r>
        <w:rPr>
          <w:rFonts w:hint="eastAsia"/>
        </w:rPr>
        <w:t>和推论</w:t>
      </w:r>
      <w:r w:rsidR="0053706E">
        <w:rPr>
          <w:rFonts w:hint="eastAsia"/>
        </w:rPr>
        <w:t xml:space="preserve"> </w:t>
      </w:r>
      <w:r>
        <w:rPr>
          <w:rFonts w:hint="eastAsia"/>
        </w:rPr>
        <w:t>2</w:t>
      </w:r>
      <w:r w:rsidR="0053706E">
        <w:t xml:space="preserve"> </w:t>
      </w:r>
      <w:r>
        <w:rPr>
          <w:rFonts w:hint="eastAsia"/>
        </w:rPr>
        <w:t>涉及力的合成和分解以及运动的叠加原理；推论</w:t>
      </w:r>
      <w:r w:rsidR="0053706E">
        <w:rPr>
          <w:rFonts w:hint="eastAsia"/>
        </w:rPr>
        <w:t xml:space="preserve"> </w:t>
      </w:r>
      <w:r>
        <w:rPr>
          <w:rFonts w:hint="eastAsia"/>
        </w:rPr>
        <w:t>3</w:t>
      </w:r>
      <w:r w:rsidR="0053706E">
        <w:t xml:space="preserve"> </w:t>
      </w:r>
      <w:r>
        <w:rPr>
          <w:rFonts w:hint="eastAsia"/>
        </w:rPr>
        <w:t>和推论</w:t>
      </w:r>
      <w:r w:rsidR="0053706E">
        <w:rPr>
          <w:rFonts w:hint="eastAsia"/>
        </w:rPr>
        <w:t xml:space="preserve"> </w:t>
      </w:r>
      <w:r>
        <w:rPr>
          <w:rFonts w:hint="eastAsia"/>
        </w:rPr>
        <w:t>4</w:t>
      </w:r>
      <w:r w:rsidR="0053706E">
        <w:rPr>
          <w:rFonts w:hint="eastAsia"/>
        </w:rPr>
        <w:t>，</w:t>
      </w:r>
      <w:r>
        <w:rPr>
          <w:rFonts w:hint="eastAsia"/>
        </w:rPr>
        <w:t>得出了动量守恒定律；推论</w:t>
      </w:r>
      <w:r w:rsidR="0053706E">
        <w:rPr>
          <w:rFonts w:hint="eastAsia"/>
        </w:rPr>
        <w:t xml:space="preserve"> </w:t>
      </w:r>
      <w:r>
        <w:rPr>
          <w:rFonts w:hint="eastAsia"/>
        </w:rPr>
        <w:t>5</w:t>
      </w:r>
      <w:r w:rsidR="0053706E">
        <w:t xml:space="preserve"> </w:t>
      </w:r>
      <w:r>
        <w:rPr>
          <w:rFonts w:hint="eastAsia"/>
        </w:rPr>
        <w:t>和推论</w:t>
      </w:r>
      <w:r w:rsidR="0053706E">
        <w:rPr>
          <w:rFonts w:hint="eastAsia"/>
        </w:rPr>
        <w:t xml:space="preserve"> </w:t>
      </w:r>
      <w:r>
        <w:rPr>
          <w:rFonts w:hint="eastAsia"/>
        </w:rPr>
        <w:t>6</w:t>
      </w:r>
      <w:r w:rsidR="0053706E">
        <w:rPr>
          <w:rFonts w:hint="eastAsia"/>
        </w:rPr>
        <w:t>，</w:t>
      </w:r>
      <w:r>
        <w:rPr>
          <w:rFonts w:hint="eastAsia"/>
        </w:rPr>
        <w:t>包括了伽利略相对性原理。这样，牛顿就把前人的各不相关的独立成果系统化，综合在一起，形成了有逻辑联系的整体。</w:t>
      </w:r>
    </w:p>
    <w:p w14:paraId="7466910B" w14:textId="77777777" w:rsidR="0053706E" w:rsidRDefault="005A5F08" w:rsidP="0053706E">
      <w:pPr>
        <w:ind w:firstLine="420"/>
      </w:pPr>
      <w:r>
        <w:rPr>
          <w:rFonts w:hint="eastAsia"/>
        </w:rPr>
        <w:t>在这个理论体系的框架中，有一些必不可少的基本要素。牛顿以注释的方式写在定义的后面，这就是他对空间、时间和运动的观点。</w:t>
      </w:r>
    </w:p>
    <w:p w14:paraId="5E917027" w14:textId="77777777" w:rsidR="0053706E" w:rsidRDefault="005A5F08" w:rsidP="0053706E">
      <w:pPr>
        <w:ind w:firstLine="420"/>
      </w:pPr>
      <w:r>
        <w:rPr>
          <w:rFonts w:hint="eastAsia"/>
        </w:rPr>
        <w:t>关于时间，他写道：</w:t>
      </w:r>
    </w:p>
    <w:p w14:paraId="78A6C795" w14:textId="77777777" w:rsidR="0053706E" w:rsidRDefault="005A5F08" w:rsidP="0053706E">
      <w:pPr>
        <w:ind w:firstLine="420"/>
      </w:pPr>
      <w:r>
        <w:rPr>
          <w:rFonts w:hint="eastAsia"/>
        </w:rPr>
        <w:t>“绝对的、真正的和数学的时间自身在流逝着，而且由于其本性而在均匀地、与任何外界事物无关地流逝着，它又可名为‘期间’</w:t>
      </w:r>
      <w:r w:rsidR="0053706E">
        <w:rPr>
          <w:rFonts w:hint="eastAsia"/>
        </w:rPr>
        <w:t>；</w:t>
      </w:r>
      <w:r>
        <w:rPr>
          <w:rFonts w:hint="eastAsia"/>
        </w:rPr>
        <w:t>相对的、表观的和通常的时间，是期间的一种可感觉的、外部的或者是精确的，或者是变化着的量度，人们通常就用这种量度，如小时、日、月、年来代表真正的时间。”</w:t>
      </w:r>
    </w:p>
    <w:p w14:paraId="7688F6CD" w14:textId="77777777" w:rsidR="0053706E" w:rsidRDefault="005A5F08" w:rsidP="0053706E">
      <w:pPr>
        <w:ind w:firstLine="420"/>
      </w:pPr>
      <w:r>
        <w:rPr>
          <w:rFonts w:hint="eastAsia"/>
        </w:rPr>
        <w:t>关于空间，牛顿写道：</w:t>
      </w:r>
    </w:p>
    <w:p w14:paraId="0019FAA0" w14:textId="77777777" w:rsidR="0053706E" w:rsidRDefault="005A5F08" w:rsidP="0053706E">
      <w:pPr>
        <w:ind w:firstLine="420"/>
      </w:pPr>
      <w:r>
        <w:rPr>
          <w:rFonts w:hint="eastAsia"/>
        </w:rPr>
        <w:t>“绝对空间，就其本性而言，是与外界任何事物无关而永远是相同的和不动的。相对空间是绝对空间的某一可动部分或其量度，是通过它对其他物体的位置而为我们的感觉所指示出来的，并且通常是把它当作不动的空间的。”</w:t>
      </w:r>
    </w:p>
    <w:p w14:paraId="48983A25" w14:textId="77777777" w:rsidR="0053706E" w:rsidRDefault="005A5F08" w:rsidP="0053706E">
      <w:pPr>
        <w:ind w:firstLine="420"/>
      </w:pPr>
      <w:r>
        <w:rPr>
          <w:rFonts w:hint="eastAsia"/>
        </w:rPr>
        <w:t>关于运动，牛顿写道：</w:t>
      </w:r>
    </w:p>
    <w:p w14:paraId="56D40C1C" w14:textId="77777777" w:rsidR="0053706E" w:rsidRDefault="005A5F08" w:rsidP="0053706E">
      <w:pPr>
        <w:ind w:firstLine="420"/>
      </w:pPr>
      <w:r>
        <w:rPr>
          <w:rFonts w:hint="eastAsia"/>
        </w:rPr>
        <w:t>“绝对运动是一个物体从某一绝对的处所向另一绝对处所的移动。”</w:t>
      </w:r>
    </w:p>
    <w:p w14:paraId="6715BFB2" w14:textId="77777777" w:rsidR="0053706E" w:rsidRDefault="005A5F08" w:rsidP="0053706E">
      <w:pPr>
        <w:ind w:firstLine="420"/>
      </w:pPr>
      <w:r>
        <w:rPr>
          <w:rFonts w:hint="eastAsia"/>
        </w:rPr>
        <w:t>“真正的、绝对的静止，是指这一物体在不动的空间的同一个部分继续保持不动。”</w:t>
      </w:r>
    </w:p>
    <w:p w14:paraId="201682EC" w14:textId="77777777" w:rsidR="0053706E" w:rsidRDefault="005A5F08" w:rsidP="0053706E">
      <w:pPr>
        <w:ind w:firstLine="420"/>
      </w:pPr>
      <w:r>
        <w:rPr>
          <w:rFonts w:hint="eastAsia"/>
        </w:rPr>
        <w:t>这就是牛顿的绝对时空观。牛顿引入绝对时间和绝对空间的概念是完全必要的，由此可以提供一个标准来判断宇宙万物所处的状态究竟是处于静止、匀速运动还是加速运动；只有判定了万物的状态，才能使“力学有明确的意义”（爱因斯坦语）。</w:t>
      </w:r>
    </w:p>
    <w:p w14:paraId="4089D2F1" w14:textId="77777777" w:rsidR="0053706E" w:rsidRDefault="005A5F08" w:rsidP="0053706E">
      <w:pPr>
        <w:ind w:firstLine="420"/>
      </w:pPr>
      <w:r>
        <w:rPr>
          <w:rFonts w:hint="eastAsia"/>
        </w:rPr>
        <w:t>为了证明“绝对运动”的存在，牛顿举了水桶旋转的例子。他写道；</w:t>
      </w:r>
    </w:p>
    <w:p w14:paraId="2D7CFA00" w14:textId="094B7287" w:rsidR="005A5F08" w:rsidRDefault="005A5F08" w:rsidP="0053706E">
      <w:pPr>
        <w:ind w:firstLine="420"/>
      </w:pPr>
      <w:r>
        <w:rPr>
          <w:rFonts w:hint="eastAsia"/>
        </w:rPr>
        <w:t>“如果用长绳吊一水桶，让它旋转至绳扭紧，然后将水注入，水与桶都暂处于静止之中。再以另一力突然使桶沿反方向旋转，当绳子完全放松时，桶的运动还会维持一段时间；水的表面起初是平的，和桶开始旋转时一样。但是后来，当桶逐渐把运动传递给水，使水也开始旋转。于是可以看到水渐渐地脱离其中心而沿桶壁上升形成凹状（我曾作过这一试验）。运动越快，水升得越高。直到最后，水与桶的转速一致，水面即呈相对静止。水的升高显示它脱离转轴的倾向，也显示了水的真正的、绝对的圆周运动。这个运动是可知的，并可从这一倾向测出，跟相对运动正好相反。在开始时，桶中水的相对运动最大，但并无离开转轴的倾向；水既不偏向边缘，也不升高，而是保持平面，所以它的圆周运动尚未真正开始。但是后来，相对运动减小时，水却趋于边缘，证明它有一种倾向要离开转轴。这一倾向表明水的真正的圆周运动在不断增大，直到它达到最大值，这时水就在桶中</w:t>
      </w:r>
      <w:r>
        <w:rPr>
          <w:rFonts w:hint="eastAsia"/>
        </w:rPr>
        <w:lastRenderedPageBreak/>
        <w:t>作相对静止。所以，这一倾向并不依赖于水相对于周围物体的任何移动，这类移动也无法定义真正的圆周运动。”</w:t>
      </w:r>
      <w:r w:rsidR="0053706E">
        <w:rPr>
          <w:rStyle w:val="a9"/>
        </w:rPr>
        <w:footnoteReference w:id="1"/>
      </w:r>
    </w:p>
    <w:p w14:paraId="10ADD102" w14:textId="77777777" w:rsidR="0053706E" w:rsidRDefault="005A5F08" w:rsidP="0053706E">
      <w:pPr>
        <w:ind w:firstLine="420"/>
      </w:pPr>
      <w:r>
        <w:rPr>
          <w:rFonts w:hint="eastAsia"/>
        </w:rPr>
        <w:t>这就是著名的“水桶实验”。牛顿用这个例子雄辩地论证了“绝对运动”概念的合理性。</w:t>
      </w:r>
    </w:p>
    <w:p w14:paraId="4A82F6A7" w14:textId="7A822DB0" w:rsidR="0053706E" w:rsidRDefault="00D937D9" w:rsidP="0053706E">
      <w:pPr>
        <w:ind w:firstLine="420"/>
      </w:pPr>
      <w:r>
        <w:rPr>
          <w:noProof/>
        </w:rPr>
        <w:drawing>
          <wp:inline distT="0" distB="0" distL="0" distR="0" wp14:anchorId="6F1FC4AD" wp14:editId="2DA71140">
            <wp:extent cx="2533650" cy="2819400"/>
            <wp:effectExtent l="0" t="0" r="0" b="0"/>
            <wp:docPr id="14238085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808514" name="图片 14238085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16FE6" w14:textId="77777777" w:rsidR="0053706E" w:rsidRDefault="0053706E" w:rsidP="0053706E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 xml:space="preserve"> 1</w:t>
      </w:r>
      <w:r>
        <w:t xml:space="preserve"> – </w:t>
      </w:r>
      <w:r>
        <w:rPr>
          <w:rFonts w:hint="eastAsia"/>
        </w:rPr>
        <w:t>54</w:t>
      </w:r>
      <w:r>
        <w:t xml:space="preserve">  </w:t>
      </w:r>
      <w:r>
        <w:rPr>
          <w:rFonts w:hint="eastAsia"/>
        </w:rPr>
        <w:t>牛顿的水桶实验示意图</w:t>
      </w:r>
    </w:p>
    <w:p w14:paraId="2B8A007B" w14:textId="77777777" w:rsidR="0053706E" w:rsidRDefault="005A5F08" w:rsidP="0053706E">
      <w:pPr>
        <w:ind w:firstLine="420"/>
      </w:pPr>
      <w:r>
        <w:rPr>
          <w:rFonts w:hint="eastAsia"/>
        </w:rPr>
        <w:t>但是，绝对时间和绝对空间毕竟是人为的假设，经不起实践的检验和严密的审查。二百多年来，引起过不少人的怀疑和争议。到了</w:t>
      </w:r>
      <w:r w:rsidR="0053706E">
        <w:rPr>
          <w:rFonts w:hint="eastAsia"/>
        </w:rPr>
        <w:t xml:space="preserve"> </w:t>
      </w:r>
      <w:r>
        <w:rPr>
          <w:rFonts w:hint="eastAsia"/>
        </w:rPr>
        <w:t>19</w:t>
      </w:r>
      <w:r w:rsidR="0053706E">
        <w:t xml:space="preserve"> </w:t>
      </w:r>
      <w:r>
        <w:rPr>
          <w:rFonts w:hint="eastAsia"/>
        </w:rPr>
        <w:t>世纪末，奥地利物理学家马赫（</w:t>
      </w:r>
      <w:r>
        <w:rPr>
          <w:rFonts w:hint="eastAsia"/>
        </w:rPr>
        <w:t>Ernst</w:t>
      </w:r>
      <w:r w:rsidR="0053706E">
        <w:t xml:space="preserve"> </w:t>
      </w:r>
      <w:r>
        <w:rPr>
          <w:rFonts w:hint="eastAsia"/>
        </w:rPr>
        <w:t>Mach</w:t>
      </w:r>
      <w:r w:rsidR="0053706E">
        <w:rPr>
          <w:rFonts w:hint="eastAsia"/>
        </w:rPr>
        <w:t>，</w:t>
      </w:r>
      <w:r>
        <w:rPr>
          <w:rFonts w:hint="eastAsia"/>
        </w:rPr>
        <w:t>1838</w:t>
      </w:r>
      <w:r>
        <w:rPr>
          <w:rFonts w:hint="eastAsia"/>
        </w:rPr>
        <w:t>—</w:t>
      </w:r>
      <w:r>
        <w:rPr>
          <w:rFonts w:hint="eastAsia"/>
        </w:rPr>
        <w:t>1916</w:t>
      </w:r>
      <w:r>
        <w:rPr>
          <w:rFonts w:hint="eastAsia"/>
        </w:rPr>
        <w:t>）在他的《力学史评》中深刻地分析了牛顿力学的基本概念以及由其反映的机械自然观，作出了尖锐的批判。例如：马赫不同意把惯性看成是物体固有的性质，认为在一个孤立的空间里谈论物体的惯性是毫无意义的，提出惯性来源于宇宙间物质的相互作用。他针对牛顿的绝对时间和绝对空间，驳斥道：</w:t>
      </w:r>
    </w:p>
    <w:p w14:paraId="735FAFA9" w14:textId="65B287A4" w:rsidR="005A5F08" w:rsidRDefault="005A5F08" w:rsidP="0053706E">
      <w:pPr>
        <w:ind w:firstLine="420"/>
      </w:pPr>
      <w:r>
        <w:rPr>
          <w:rFonts w:hint="eastAsia"/>
        </w:rPr>
        <w:t>“我们不应该忘记，世界上的一切事物都是互相联系、互相依赖的，我们本身和我们所有的思想也是自然界的一部分。”“绝对时间是一种无用的形而上学概念”</w:t>
      </w:r>
      <w:r w:rsidR="0053706E">
        <w:rPr>
          <w:rFonts w:hint="eastAsia"/>
        </w:rPr>
        <w:t>，</w:t>
      </w:r>
      <w:r>
        <w:rPr>
          <w:rFonts w:hint="eastAsia"/>
        </w:rPr>
        <w:t>“它既无实践价值，也无科学价值，没有一个人能提出证据说明他知晓有关绝对时间的任何东西。”</w:t>
      </w:r>
      <w:r w:rsidR="0053706E">
        <w:rPr>
          <w:rStyle w:val="a9"/>
        </w:rPr>
        <w:footnoteReference w:id="2"/>
      </w:r>
    </w:p>
    <w:p w14:paraId="78977A16" w14:textId="294D2572" w:rsidR="008E2805" w:rsidRDefault="00D937D9" w:rsidP="0053706E">
      <w:pPr>
        <w:ind w:firstLine="420"/>
      </w:pPr>
      <w:r>
        <w:rPr>
          <w:noProof/>
        </w:rPr>
        <w:drawing>
          <wp:inline distT="0" distB="0" distL="0" distR="0" wp14:anchorId="0FA250D2" wp14:editId="60A5D473">
            <wp:extent cx="2398404" cy="2910946"/>
            <wp:effectExtent l="0" t="0" r="1905" b="3810"/>
            <wp:docPr id="3748176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17658" name="图片 3748176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1341" cy="291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77A04" w14:textId="77777777" w:rsidR="008E2805" w:rsidRDefault="008E2805" w:rsidP="008E2805">
      <w:r>
        <w:rPr>
          <w:rFonts w:hint="eastAsia"/>
        </w:rPr>
        <w:t>图</w:t>
      </w:r>
      <w:r>
        <w:rPr>
          <w:rFonts w:hint="eastAsia"/>
        </w:rPr>
        <w:t xml:space="preserve"> 1</w:t>
      </w:r>
      <w:r>
        <w:t xml:space="preserve"> – </w:t>
      </w:r>
      <w:r>
        <w:rPr>
          <w:rFonts w:hint="eastAsia"/>
        </w:rPr>
        <w:t>55</w:t>
      </w:r>
      <w:r>
        <w:t xml:space="preserve">  </w:t>
      </w:r>
      <w:r>
        <w:rPr>
          <w:rFonts w:hint="eastAsia"/>
        </w:rPr>
        <w:t>马赫</w:t>
      </w:r>
    </w:p>
    <w:p w14:paraId="38E2EA45" w14:textId="77777777" w:rsidR="005A5F08" w:rsidRDefault="005A5F08" w:rsidP="0053706E">
      <w:pPr>
        <w:ind w:firstLine="420"/>
      </w:pPr>
      <w:r>
        <w:rPr>
          <w:rFonts w:hint="eastAsia"/>
        </w:rPr>
        <w:t>马赫还指出，绝对运动的概念也是站不住脚的。他写道：</w:t>
      </w:r>
    </w:p>
    <w:p w14:paraId="744226EA" w14:textId="16BDC37C" w:rsidR="005A5F08" w:rsidRDefault="005A5F08" w:rsidP="0053706E">
      <w:pPr>
        <w:ind w:firstLine="420"/>
      </w:pPr>
      <w:r>
        <w:rPr>
          <w:rFonts w:hint="eastAsia"/>
        </w:rPr>
        <w:t>“牛顿旋转水桶的实验只是告诉我们，水对桶壁的相对转动并不引起显著的离心力，而这离心力是由水对地球的质量和其他天体的相对转动所产生的。如果桶壁愈来愈厚，愈来愈重，最后达到好几海里厚时，那时就没有人能说这实验会得出什么样的结果。”</w:t>
      </w:r>
      <w:r w:rsidR="0053706E">
        <w:rPr>
          <w:rStyle w:val="a9"/>
        </w:rPr>
        <w:footnoteReference w:id="3"/>
      </w:r>
    </w:p>
    <w:p w14:paraId="5BFDD2BB" w14:textId="77777777" w:rsidR="008E2805" w:rsidRDefault="005A5F08" w:rsidP="008E2805">
      <w:pPr>
        <w:ind w:firstLine="420"/>
      </w:pPr>
      <w:r>
        <w:rPr>
          <w:rFonts w:hint="eastAsia"/>
        </w:rPr>
        <w:t>马赫问道：“能把水桶固定，让众恒星旋转，再来证明离心力的不存在吗</w:t>
      </w:r>
      <w:r w:rsidR="008E2805">
        <w:rPr>
          <w:rFonts w:hint="eastAsia"/>
        </w:rPr>
        <w:t>？”</w:t>
      </w:r>
    </w:p>
    <w:p w14:paraId="09C93190" w14:textId="689A1D71" w:rsidR="005A5F08" w:rsidRDefault="005A5F08" w:rsidP="008E2805">
      <w:pPr>
        <w:ind w:firstLine="420"/>
      </w:pPr>
      <w:r>
        <w:rPr>
          <w:rFonts w:hint="eastAsia"/>
        </w:rPr>
        <w:t>“这样的实验是不可能的，这种想法也是没有意义的，因为这两种情况从直觉看来是不可区别的。所以我认为这两种情况实属一种，而牛顿的区分是荒谬的。”</w:t>
      </w:r>
      <w:r w:rsidR="008E2805">
        <w:rPr>
          <w:rStyle w:val="a9"/>
        </w:rPr>
        <w:footnoteReference w:id="4"/>
      </w:r>
    </w:p>
    <w:p w14:paraId="5F521D51" w14:textId="77777777" w:rsidR="008E2805" w:rsidRDefault="005A5F08" w:rsidP="008E2805">
      <w:pPr>
        <w:ind w:firstLine="420"/>
      </w:pPr>
      <w:r>
        <w:rPr>
          <w:rFonts w:hint="eastAsia"/>
        </w:rPr>
        <w:t>马赫的精辟论述批驳了流行二三百年的机械自然观，揭示了牛顿力学的局限性，在当时的科学界和思想界中产生了很大震动。爱因斯坦高度评价马赫的批判精神，把他称为“相对论的先驱。”在悼念马赫的文章中，爱因斯坦写道：</w:t>
      </w:r>
    </w:p>
    <w:p w14:paraId="432FE0D3" w14:textId="6F826E6F" w:rsidR="005A5F08" w:rsidRPr="005A5F08" w:rsidRDefault="005A5F08" w:rsidP="008E2805">
      <w:r>
        <w:rPr>
          <w:rFonts w:hint="eastAsia"/>
        </w:rPr>
        <w:t>“是恩斯特·马赫，在他的《力学史评》中冲击了这种教条式的信念，当我是一名学生的时候，这本书正是在这</w:t>
      </w:r>
      <w:r w:rsidR="008E2805">
        <w:rPr>
          <w:rFonts w:hint="eastAsia"/>
        </w:rPr>
        <w:t>方面给了我深刻的影响。”</w:t>
      </w:r>
      <w:r w:rsidR="008E2805">
        <w:rPr>
          <w:rStyle w:val="a9"/>
        </w:rPr>
        <w:footnoteReference w:id="5"/>
      </w:r>
    </w:p>
    <w:sectPr w:rsidR="005A5F08" w:rsidRPr="005A5F0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C2FA" w14:textId="77777777" w:rsidR="009718AF" w:rsidRDefault="009718AF" w:rsidP="003679AC">
      <w:r>
        <w:separator/>
      </w:r>
    </w:p>
  </w:endnote>
  <w:endnote w:type="continuationSeparator" w:id="0">
    <w:p w14:paraId="2A479273" w14:textId="77777777" w:rsidR="009718AF" w:rsidRDefault="009718AF" w:rsidP="003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5921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2E605" w14:textId="677FB159" w:rsidR="003679AC" w:rsidRDefault="003679AC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5C5996" w14:textId="77777777" w:rsidR="003679AC" w:rsidRDefault="003679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D979" w14:textId="77777777" w:rsidR="009718AF" w:rsidRDefault="009718AF" w:rsidP="003679AC">
      <w:r>
        <w:separator/>
      </w:r>
    </w:p>
  </w:footnote>
  <w:footnote w:type="continuationSeparator" w:id="0">
    <w:p w14:paraId="1C8C903C" w14:textId="77777777" w:rsidR="009718AF" w:rsidRDefault="009718AF" w:rsidP="003679AC">
      <w:r>
        <w:continuationSeparator/>
      </w:r>
    </w:p>
  </w:footnote>
  <w:footnote w:id="1">
    <w:p w14:paraId="2E75621C" w14:textId="01245439" w:rsidR="0053706E" w:rsidRDefault="0053706E" w:rsidP="008E2805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以上均引自：</w:t>
      </w:r>
      <w:r>
        <w:rPr>
          <w:rFonts w:hint="eastAsia"/>
        </w:rPr>
        <w:t xml:space="preserve">Newton </w:t>
      </w:r>
      <w:r w:rsidRPr="008E2805">
        <w:rPr>
          <w:rFonts w:asciiTheme="majorBidi" w:hAnsiTheme="majorBidi" w:cstheme="majorBidi"/>
        </w:rPr>
        <w:t>Ⅰ</w:t>
      </w:r>
      <w:r>
        <w:rPr>
          <w:rFonts w:hint="eastAsia"/>
        </w:rPr>
        <w:t>．</w:t>
      </w:r>
      <w:r>
        <w:rPr>
          <w:rFonts w:hint="eastAsia"/>
        </w:rPr>
        <w:t>Mathematical Principles of Natural Philosophy</w:t>
      </w:r>
      <w:r>
        <w:rPr>
          <w:rFonts w:hint="eastAsia"/>
        </w:rPr>
        <w:t>．</w:t>
      </w:r>
      <w:r>
        <w:rPr>
          <w:rFonts w:hint="eastAsia"/>
        </w:rPr>
        <w:t>University of California Press</w:t>
      </w:r>
      <w:r>
        <w:rPr>
          <w:rFonts w:hint="eastAsia"/>
        </w:rPr>
        <w:t>，</w:t>
      </w:r>
      <w:r>
        <w:rPr>
          <w:rFonts w:hint="eastAsia"/>
        </w:rPr>
        <w:t>1946</w:t>
      </w:r>
      <w:r>
        <w:rPr>
          <w:rFonts w:hint="eastAsia"/>
        </w:rPr>
        <w:t>．</w:t>
      </w:r>
      <w:r>
        <w:rPr>
          <w:rFonts w:hint="eastAsia"/>
        </w:rPr>
        <w:t>10 ~ 13</w:t>
      </w:r>
    </w:p>
  </w:footnote>
  <w:footnote w:id="2">
    <w:p w14:paraId="0D0A7952" w14:textId="69BFD01E" w:rsidR="0053706E" w:rsidRDefault="0053706E" w:rsidP="008E2805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Mach E</w:t>
      </w:r>
      <w:r>
        <w:rPr>
          <w:rFonts w:hint="eastAsia"/>
        </w:rPr>
        <w:t>．</w:t>
      </w:r>
      <w:r>
        <w:rPr>
          <w:rFonts w:hint="eastAsia"/>
        </w:rPr>
        <w:t>The Science of Mechanics</w:t>
      </w:r>
      <w:r>
        <w:rPr>
          <w:rFonts w:hint="eastAsia"/>
        </w:rPr>
        <w:t>．</w:t>
      </w:r>
      <w:r>
        <w:rPr>
          <w:rFonts w:hint="eastAsia"/>
        </w:rPr>
        <w:t>OpenCourt</w:t>
      </w:r>
      <w:r>
        <w:rPr>
          <w:rFonts w:hint="eastAsia"/>
        </w:rPr>
        <w:t>，</w:t>
      </w:r>
      <w:r>
        <w:rPr>
          <w:rFonts w:hint="eastAsia"/>
        </w:rPr>
        <w:t>1919</w:t>
      </w:r>
      <w:r>
        <w:rPr>
          <w:rFonts w:hint="eastAsia"/>
        </w:rPr>
        <w:t>．</w:t>
      </w:r>
      <w:r>
        <w:rPr>
          <w:rFonts w:hint="eastAsia"/>
        </w:rPr>
        <w:t>223 ~ 224</w:t>
      </w:r>
    </w:p>
  </w:footnote>
  <w:footnote w:id="3">
    <w:p w14:paraId="090126F2" w14:textId="7EA00A30" w:rsidR="0053706E" w:rsidRDefault="0053706E" w:rsidP="008E2805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同上，</w:t>
      </w:r>
      <w:r>
        <w:rPr>
          <w:rFonts w:hint="eastAsia"/>
        </w:rPr>
        <w:t>p</w:t>
      </w:r>
      <w:r>
        <w:rPr>
          <w:rFonts w:hint="eastAsia"/>
        </w:rPr>
        <w:t>．</w:t>
      </w:r>
      <w:r>
        <w:rPr>
          <w:rFonts w:hint="eastAsia"/>
        </w:rPr>
        <w:t>232</w:t>
      </w:r>
    </w:p>
  </w:footnote>
  <w:footnote w:id="4">
    <w:p w14:paraId="7B686C43" w14:textId="342DC500" w:rsidR="008E2805" w:rsidRDefault="008E2805" w:rsidP="008E2805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Mach E</w:t>
      </w:r>
      <w:r>
        <w:rPr>
          <w:rFonts w:hint="eastAsia"/>
        </w:rPr>
        <w:t>．</w:t>
      </w:r>
      <w:r>
        <w:rPr>
          <w:rFonts w:hint="eastAsia"/>
        </w:rPr>
        <w:t>The Science of Mechanics</w:t>
      </w:r>
      <w:r>
        <w:rPr>
          <w:rFonts w:hint="eastAsia"/>
        </w:rPr>
        <w:t>．</w:t>
      </w:r>
      <w:r>
        <w:rPr>
          <w:rFonts w:hint="eastAsia"/>
        </w:rPr>
        <w:t>OpenCourt</w:t>
      </w:r>
      <w:r>
        <w:rPr>
          <w:rFonts w:hint="eastAsia"/>
        </w:rPr>
        <w:t>，</w:t>
      </w:r>
      <w:r>
        <w:rPr>
          <w:rFonts w:hint="eastAsia"/>
        </w:rPr>
        <w:t>1919</w:t>
      </w:r>
      <w:r>
        <w:rPr>
          <w:rFonts w:hint="eastAsia"/>
        </w:rPr>
        <w:t>．</w:t>
      </w:r>
      <w:r>
        <w:rPr>
          <w:rFonts w:hint="eastAsia"/>
        </w:rPr>
        <w:t>p</w:t>
      </w:r>
      <w:r>
        <w:rPr>
          <w:rFonts w:hint="eastAsia"/>
        </w:rPr>
        <w:t>．</w:t>
      </w:r>
      <w:r>
        <w:rPr>
          <w:rFonts w:hint="eastAsia"/>
        </w:rPr>
        <w:t>543</w:t>
      </w:r>
    </w:p>
  </w:footnote>
  <w:footnote w:id="5">
    <w:p w14:paraId="3A4F732A" w14:textId="3C08AEFC" w:rsidR="008E2805" w:rsidRDefault="008E2805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许良英等编译．爱因斯坦文集，第一卷．商务印书馆，</w:t>
      </w:r>
      <w:r>
        <w:rPr>
          <w:rFonts w:hint="eastAsia"/>
        </w:rPr>
        <w:t>1977</w:t>
      </w:r>
      <w:r>
        <w:rPr>
          <w:rFonts w:hint="eastAsia"/>
        </w:rPr>
        <w:t>．</w:t>
      </w:r>
      <w:r>
        <w:rPr>
          <w:rFonts w:hint="eastAsia"/>
        </w:rPr>
        <w:t>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A663F"/>
    <w:multiLevelType w:val="hybridMultilevel"/>
    <w:tmpl w:val="54302CF2"/>
    <w:lvl w:ilvl="0" w:tplc="0AE8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4EE24FA"/>
    <w:multiLevelType w:val="hybridMultilevel"/>
    <w:tmpl w:val="3886DDF8"/>
    <w:lvl w:ilvl="0" w:tplc="88804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9218471">
    <w:abstractNumId w:val="1"/>
  </w:num>
  <w:num w:numId="2" w16cid:durableId="150674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65"/>
    <w:rsid w:val="00007857"/>
    <w:rsid w:val="00055EB4"/>
    <w:rsid w:val="000873EA"/>
    <w:rsid w:val="000A3B3E"/>
    <w:rsid w:val="00245173"/>
    <w:rsid w:val="00313F45"/>
    <w:rsid w:val="003679AC"/>
    <w:rsid w:val="003E4B62"/>
    <w:rsid w:val="004141B8"/>
    <w:rsid w:val="004263DC"/>
    <w:rsid w:val="004F085F"/>
    <w:rsid w:val="0053706E"/>
    <w:rsid w:val="00562B43"/>
    <w:rsid w:val="00565921"/>
    <w:rsid w:val="005A5F08"/>
    <w:rsid w:val="007506F4"/>
    <w:rsid w:val="00766D65"/>
    <w:rsid w:val="007C490D"/>
    <w:rsid w:val="00877716"/>
    <w:rsid w:val="008E0B98"/>
    <w:rsid w:val="008E2805"/>
    <w:rsid w:val="009718AF"/>
    <w:rsid w:val="00A8245A"/>
    <w:rsid w:val="00A901F5"/>
    <w:rsid w:val="00AC5CF0"/>
    <w:rsid w:val="00CF073D"/>
    <w:rsid w:val="00D937D9"/>
    <w:rsid w:val="00E2386F"/>
    <w:rsid w:val="00E44819"/>
    <w:rsid w:val="00E93133"/>
    <w:rsid w:val="00E95096"/>
    <w:rsid w:val="00EB65D6"/>
    <w:rsid w:val="00EF396A"/>
    <w:rsid w:val="00F11165"/>
    <w:rsid w:val="00F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87E151"/>
  <w15:chartTrackingRefBased/>
  <w15:docId w15:val="{A2EFF940-3631-4399-B38E-31109D8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D65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4B62"/>
    <w:pPr>
      <w:keepNext/>
      <w:keepLines/>
      <w:spacing w:before="75" w:after="75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65921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65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E4B62"/>
    <w:rPr>
      <w:rFonts w:eastAsia="黑体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679AC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679AC"/>
    <w:rPr>
      <w:sz w:val="18"/>
    </w:rPr>
  </w:style>
  <w:style w:type="paragraph" w:styleId="a5">
    <w:name w:val="footer"/>
    <w:basedOn w:val="a"/>
    <w:link w:val="a6"/>
    <w:uiPriority w:val="99"/>
    <w:unhideWhenUsed/>
    <w:rsid w:val="003679A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3679AC"/>
    <w:rPr>
      <w:sz w:val="18"/>
    </w:rPr>
  </w:style>
  <w:style w:type="character" w:customStyle="1" w:styleId="30">
    <w:name w:val="标题 3 字符"/>
    <w:basedOn w:val="a0"/>
    <w:link w:val="3"/>
    <w:uiPriority w:val="9"/>
    <w:rsid w:val="00565921"/>
    <w:rPr>
      <w:rFonts w:eastAsia="黑体"/>
      <w:bCs/>
      <w:sz w:val="28"/>
      <w:szCs w:val="32"/>
    </w:rPr>
  </w:style>
  <w:style w:type="paragraph" w:styleId="a7">
    <w:name w:val="footnote text"/>
    <w:basedOn w:val="a"/>
    <w:link w:val="a8"/>
    <w:uiPriority w:val="99"/>
    <w:semiHidden/>
    <w:unhideWhenUsed/>
    <w:rsid w:val="0053706E"/>
    <w:pPr>
      <w:snapToGrid w:val="0"/>
    </w:pPr>
    <w:rPr>
      <w:sz w:val="18"/>
    </w:rPr>
  </w:style>
  <w:style w:type="character" w:customStyle="1" w:styleId="a8">
    <w:name w:val="脚注文本 字符"/>
    <w:basedOn w:val="a0"/>
    <w:link w:val="a7"/>
    <w:uiPriority w:val="99"/>
    <w:semiHidden/>
    <w:rsid w:val="0053706E"/>
    <w:rPr>
      <w:sz w:val="18"/>
    </w:rPr>
  </w:style>
  <w:style w:type="character" w:styleId="a9">
    <w:name w:val="footnote reference"/>
    <w:basedOn w:val="a0"/>
    <w:uiPriority w:val="99"/>
    <w:semiHidden/>
    <w:unhideWhenUsed/>
    <w:rsid w:val="00537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17</cp:revision>
  <dcterms:created xsi:type="dcterms:W3CDTF">2023-08-12T03:44:00Z</dcterms:created>
  <dcterms:modified xsi:type="dcterms:W3CDTF">2024-01-29T04:24:00Z</dcterms:modified>
</cp:coreProperties>
</file>